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57" w:rsidRDefault="00516F57" w:rsidP="00516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</w:p>
    <w:p w:rsidR="00516F57" w:rsidRDefault="00516F57" w:rsidP="00516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Малгобек и Малгобекского района в профессиональных конкурсах</w:t>
      </w:r>
    </w:p>
    <w:p w:rsidR="00516F57" w:rsidRDefault="00516F57" w:rsidP="00516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57" w:rsidRDefault="00516F57" w:rsidP="00516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57" w:rsidRPr="00516F57" w:rsidRDefault="00516F57" w:rsidP="0051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16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</w:t>
      </w:r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педагогических работников направлены на развитие творческой деятельности педагогических работников, поддержку новых технологий в организации образовательного процесса, рост профессионального мастерства, утверждение приоритетов образования в обществе.  В целях распространения и внедрения современных форм и методов воспитательной практики, повышения воспитательного потенциала и профессионального мастерства педагогов муниципальных образовательных учреждений были проведены </w:t>
      </w:r>
      <w:proofErr w:type="gramStart"/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 конкурсы</w:t>
      </w:r>
      <w:proofErr w:type="gramEnd"/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как:   «Учитель года»,  "Лучший учитель»,  «Воспитатель года». </w:t>
      </w:r>
    </w:p>
    <w:p w:rsidR="00516F57" w:rsidRPr="00516F57" w:rsidRDefault="00516F57" w:rsidP="0051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В региональном </w:t>
      </w:r>
      <w:proofErr w:type="gramStart"/>
      <w:r w:rsidRPr="00516F57">
        <w:rPr>
          <w:rFonts w:ascii="Times New Roman" w:eastAsia="Calibri" w:hAnsi="Times New Roman" w:cs="Times New Roman"/>
          <w:sz w:val="24"/>
          <w:szCs w:val="24"/>
        </w:rPr>
        <w:t>этапе  Всероссийского</w:t>
      </w:r>
      <w:proofErr w:type="gram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конкурса «Учитель года-2020» учитель истории школы № 12 с.п. Инарки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Хава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Саутиева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заняла второе место, </w:t>
      </w:r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в дополнение признана лучшей в номинации «Педагогический талант».  Победителями регионального этапа Х1V ежегодного Всероссийского конкурса   в области педагогики, работы с детьми и молодежью до 20 лет «За нравственный подвиг </w:t>
      </w:r>
      <w:proofErr w:type="gramStart"/>
      <w:r w:rsidRPr="00516F57">
        <w:rPr>
          <w:rFonts w:ascii="Times New Roman" w:eastAsia="Calibri" w:hAnsi="Times New Roman" w:cs="Times New Roman"/>
          <w:sz w:val="24"/>
          <w:szCs w:val="24"/>
        </w:rPr>
        <w:t>учителя»  стали</w:t>
      </w:r>
      <w:proofErr w:type="gram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Точиев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Дж.С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.- учитель химии  СОШ №28, 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Саутиева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А.И. и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Барахоева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З.А. – директор и его заместитель   СОШ №12.</w:t>
      </w:r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16F57">
        <w:rPr>
          <w:rFonts w:ascii="Times New Roman" w:eastAsia="Calibri" w:hAnsi="Times New Roman" w:cs="Times New Roman"/>
          <w:sz w:val="24"/>
          <w:szCs w:val="24"/>
        </w:rPr>
        <w:t>Учитель химии    СОШ №</w:t>
      </w:r>
      <w:proofErr w:type="gramStart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28 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Точиев</w:t>
      </w:r>
      <w:proofErr w:type="spellEnd"/>
      <w:proofErr w:type="gram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Д.С., учитель английского языка СОШ №2-г.  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Садакова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Ш.М, учитель английского языка   СОШ №18    </w:t>
      </w:r>
      <w:proofErr w:type="spellStart"/>
      <w:proofErr w:type="gramStart"/>
      <w:r w:rsidRPr="00516F57">
        <w:rPr>
          <w:rFonts w:ascii="Times New Roman" w:eastAsia="Calibri" w:hAnsi="Times New Roman" w:cs="Times New Roman"/>
          <w:sz w:val="24"/>
          <w:szCs w:val="24"/>
        </w:rPr>
        <w:t>Хавтиева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 Ж.</w:t>
      </w:r>
      <w:proofErr w:type="gram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А., учитель  начальных классов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Часыгова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  А. М-Г. участвовали в региональной  этапе   конкурса «Лучший учитель года-2021»,  результаты пока  неизвестны.   В республиканском конкурсе «Лучший учитель математики, информатики и физики 2020 - 2021 учебного года» победителями стали учителя школ №№ №16, 18, 19, 20, 23, 25, </w:t>
      </w:r>
      <w:proofErr w:type="gramStart"/>
      <w:r w:rsidRPr="00516F57">
        <w:rPr>
          <w:rFonts w:ascii="Times New Roman" w:eastAsia="Calibri" w:hAnsi="Times New Roman" w:cs="Times New Roman"/>
          <w:sz w:val="24"/>
          <w:szCs w:val="24"/>
        </w:rPr>
        <w:t>призерами  -</w:t>
      </w:r>
      <w:proofErr w:type="gram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СОШ №2-г.</w:t>
      </w:r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  Лауреатом Республиканского конкурса «Лучший учитель математики, информатики и физики РИ» 2019-2020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>. получил два диплома: 1 место в номинации «математика» и 2 место «информатика» Картоев А.Д.</w:t>
      </w:r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Директор СОШ №5-г.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Дидигова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З.А. приняла участие во 2 Всероссийской конференции «Совершенствование системы питания в образовательных организациях: практики, модели, технологии, концепция»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г.Саранск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>.</w:t>
      </w:r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Дахкильгова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Т.М. приняла участие во 2 Международной онлайн-конференции «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Учи.ру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и лучшие образовательные практики в России и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зарубежом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».  СОШ №2-г.  </w:t>
      </w:r>
      <w:proofErr w:type="gramStart"/>
      <w:r w:rsidRPr="00516F57">
        <w:rPr>
          <w:rFonts w:ascii="Times New Roman" w:eastAsia="Calibri" w:hAnsi="Times New Roman" w:cs="Times New Roman"/>
          <w:sz w:val="24"/>
          <w:szCs w:val="24"/>
        </w:rPr>
        <w:t>стала</w:t>
      </w:r>
      <w:proofErr w:type="gram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Лауреатом – победителем  Всероссийского смотр-конкурса образовательных организаций «Лучшие 1000 школ-2020». Первое место в конкурсе Педагогического мастерства «Педагогическое развитие» заняла учитель этой школы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Садакиева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6F57">
        <w:rPr>
          <w:rFonts w:ascii="Times New Roman" w:eastAsia="Calibri" w:hAnsi="Times New Roman" w:cs="Times New Roman"/>
          <w:sz w:val="24"/>
          <w:szCs w:val="24"/>
        </w:rPr>
        <w:t>Ш.И..</w:t>
      </w:r>
      <w:proofErr w:type="gram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 Учитель родного языка и литературы СОШ №9    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Ахкильгова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Х.  С. награждена дипломом 2го Международного конкурса на родных языках «Палитра культур».   Многие учителя СОШ №20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получиди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сертификаты, подтверждающие, </w:t>
      </w:r>
      <w:proofErr w:type="gramStart"/>
      <w:r w:rsidRPr="00516F57">
        <w:rPr>
          <w:rFonts w:ascii="Times New Roman" w:eastAsia="Calibri" w:hAnsi="Times New Roman" w:cs="Times New Roman"/>
          <w:sz w:val="24"/>
          <w:szCs w:val="24"/>
        </w:rPr>
        <w:t>что  они</w:t>
      </w:r>
      <w:proofErr w:type="gram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вошли в топ-5 учителей школы, использующих современные технологии обучения и занявшие 1 места на образовательной платформе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Учи.ру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>.  Учителя СОШ №23 заняли призовые места: во Всероссийском профессиональном конкурсе для педагогов «Экологическое воспитание</w:t>
      </w:r>
      <w:proofErr w:type="gramStart"/>
      <w:r w:rsidRPr="00516F57">
        <w:rPr>
          <w:rFonts w:ascii="Times New Roman" w:eastAsia="Calibri" w:hAnsi="Times New Roman" w:cs="Times New Roman"/>
          <w:sz w:val="24"/>
          <w:szCs w:val="24"/>
        </w:rPr>
        <w:t>»,  «</w:t>
      </w:r>
      <w:proofErr w:type="gramEnd"/>
      <w:r w:rsidRPr="00516F57">
        <w:rPr>
          <w:rFonts w:ascii="Times New Roman" w:eastAsia="Calibri" w:hAnsi="Times New Roman" w:cs="Times New Roman"/>
          <w:sz w:val="24"/>
          <w:szCs w:val="24"/>
        </w:rPr>
        <w:t>Педагогическая копилка», «Педагогическое мастерство».</w:t>
      </w:r>
    </w:p>
    <w:p w:rsidR="00516F57" w:rsidRPr="00516F57" w:rsidRDefault="00516F57" w:rsidP="0051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57">
        <w:rPr>
          <w:rFonts w:ascii="Times New Roman" w:eastAsia="Calibri" w:hAnsi="Times New Roman" w:cs="Times New Roman"/>
          <w:sz w:val="24"/>
          <w:szCs w:val="24"/>
        </w:rPr>
        <w:t>Многие педагоги  СОШ №26  также  являются победителями и призерами: ССИТ (система добровольной сертификации информационных технологий),</w:t>
      </w:r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курсов </w:t>
      </w:r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«Работа в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Google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Docs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», «Работа в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Google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Sheets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», «Работа в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Google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Sites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Google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Disk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», «Применение инновационных технологий и методик для развития единой образовательной среды», педагогического конкурса «Ингушетия родная», «Цифровая грамотность педагогического работника»,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Единыйурок.РФ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Росконкурс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РФ, «Качество образования в условиях реализации ФГОС». </w:t>
      </w:r>
    </w:p>
    <w:p w:rsidR="00516F57" w:rsidRPr="00516F57" w:rsidRDefault="00516F57" w:rsidP="0051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     Активными участниками являются педагоги школ в форумах центров «Точка роста», «Успех будущего», «Эйнштейн», </w:t>
      </w:r>
      <w:proofErr w:type="gramStart"/>
      <w:r w:rsidRPr="00516F57">
        <w:rPr>
          <w:rFonts w:ascii="Times New Roman" w:eastAsia="Calibri" w:hAnsi="Times New Roman" w:cs="Times New Roman"/>
          <w:sz w:val="24"/>
          <w:szCs w:val="24"/>
        </w:rPr>
        <w:t>в  «</w:t>
      </w:r>
      <w:proofErr w:type="spellStart"/>
      <w:proofErr w:type="gramEnd"/>
      <w:r w:rsidRPr="00516F57">
        <w:rPr>
          <w:rFonts w:ascii="Times New Roman" w:eastAsia="Calibri" w:hAnsi="Times New Roman" w:cs="Times New Roman"/>
          <w:sz w:val="24"/>
          <w:szCs w:val="24"/>
        </w:rPr>
        <w:t>Единыйурок.РФ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>», «Образование РУ», «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Наукоград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», «ССИТ», «Дом педагога», «Фонд 21 века», в программах, олимпиадах, марафонах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Учи.ру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,  во Всероссийском онлайн-зачетах по финансовой грамотности, функциональной </w:t>
      </w:r>
      <w:r w:rsidRPr="00516F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грамотности, в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географичееском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16F57">
        <w:rPr>
          <w:rFonts w:ascii="Times New Roman" w:eastAsia="Calibri" w:hAnsi="Times New Roman" w:cs="Times New Roman"/>
          <w:sz w:val="24"/>
          <w:szCs w:val="24"/>
        </w:rPr>
        <w:t>костическом</w:t>
      </w:r>
      <w:proofErr w:type="spell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, этнографическом диктантах  и многом другом.   Радует </w:t>
      </w:r>
      <w:proofErr w:type="gramStart"/>
      <w:r w:rsidRPr="00516F57">
        <w:rPr>
          <w:rFonts w:ascii="Times New Roman" w:eastAsia="Calibri" w:hAnsi="Times New Roman" w:cs="Times New Roman"/>
          <w:sz w:val="24"/>
          <w:szCs w:val="24"/>
        </w:rPr>
        <w:t>участие  и</w:t>
      </w:r>
      <w:proofErr w:type="gram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 победы наших педагогов в конкурсном движении.  Это важно не только для престижа образовательной организации, повышения самооценки педагога, </w:t>
      </w:r>
      <w:proofErr w:type="gramStart"/>
      <w:r w:rsidRPr="00516F57">
        <w:rPr>
          <w:rFonts w:ascii="Times New Roman" w:eastAsia="Calibri" w:hAnsi="Times New Roman" w:cs="Times New Roman"/>
          <w:sz w:val="24"/>
          <w:szCs w:val="24"/>
        </w:rPr>
        <w:t>но  и</w:t>
      </w:r>
      <w:proofErr w:type="gram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 является мощным стимулом для их профессионального роста.    В 2021 году СОШ №5-г. вошла в топ-100 лучших школ по проекту «Школа Новых Технологий». В </w:t>
      </w:r>
      <w:proofErr w:type="gramStart"/>
      <w:r w:rsidRPr="00516F57">
        <w:rPr>
          <w:rFonts w:ascii="Times New Roman" w:eastAsia="Calibri" w:hAnsi="Times New Roman" w:cs="Times New Roman"/>
          <w:sz w:val="24"/>
          <w:szCs w:val="24"/>
        </w:rPr>
        <w:t>школе  прошла</w:t>
      </w:r>
      <w:proofErr w:type="gramEnd"/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встреча педагогов и учащихся с корреспондентами двух  ведущих телеканалов – 1 канал и ВГТРК.   </w:t>
      </w:r>
    </w:p>
    <w:p w:rsidR="00516F57" w:rsidRPr="00516F57" w:rsidRDefault="00516F57" w:rsidP="0051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Без качественно и современно работающих педагогов не будет качественно и современно </w:t>
      </w:r>
      <w:proofErr w:type="gramStart"/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подготовленного  выпускника</w:t>
      </w:r>
      <w:proofErr w:type="gramEnd"/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любом  уровне  образования:  от  дошкольного  до     профессионального.      Сегодня мы говорим о состоянии кадровой политики в нашем городе </w:t>
      </w:r>
      <w:proofErr w:type="gramStart"/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районе</w:t>
      </w:r>
      <w:proofErr w:type="gramEnd"/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от уровня мастерства педагогов, от их профессионализма зависят   результаты работы целой системы образования. Педагоги города </w:t>
      </w:r>
      <w:proofErr w:type="gramStart"/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района</w:t>
      </w:r>
      <w:proofErr w:type="gramEnd"/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раз доказывали,      что являются талантливыми, творческими, инициативными и креативными.</w:t>
      </w:r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6F57" w:rsidRDefault="00516F57" w:rsidP="0051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57">
        <w:rPr>
          <w:rFonts w:ascii="Times New Roman" w:eastAsia="Calibri" w:hAnsi="Times New Roman" w:cs="Times New Roman"/>
          <w:sz w:val="24"/>
          <w:szCs w:val="24"/>
        </w:rPr>
        <w:t xml:space="preserve">      В текущем учебном году учащиеся ОО принимали участие во многих различных всероссийских, региональных, районных конкурсах, форумах и конференциях. </w:t>
      </w:r>
    </w:p>
    <w:p w:rsidR="00B6723B" w:rsidRDefault="00B6723B" w:rsidP="0051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23B" w:rsidRDefault="00B6723B" w:rsidP="00516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Руководителям  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6BE5" w:rsidRPr="00B6723B" w:rsidRDefault="00B6723B" w:rsidP="00B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Продолжать целенаправленную работу среди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педколлективов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повышению </w:t>
      </w:r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 в разнообразных  конкурсах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мероприяятиях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bookmarkStart w:id="0" w:name="_GoBack"/>
      <w:bookmarkEnd w:id="0"/>
    </w:p>
    <w:sectPr w:rsidR="00E86BE5" w:rsidRPr="00B6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6B"/>
    <w:rsid w:val="00516F57"/>
    <w:rsid w:val="00B6723B"/>
    <w:rsid w:val="00D80E6B"/>
    <w:rsid w:val="00DB57C3"/>
    <w:rsid w:val="00E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7986-1EB7-4D50-A25F-93729AF2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3</cp:revision>
  <dcterms:created xsi:type="dcterms:W3CDTF">2021-09-27T08:45:00Z</dcterms:created>
  <dcterms:modified xsi:type="dcterms:W3CDTF">2021-09-27T12:32:00Z</dcterms:modified>
</cp:coreProperties>
</file>