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B" w:rsidRDefault="00594EAB" w:rsidP="00594EAB">
      <w:pPr>
        <w:spacing w:after="0" w:line="240" w:lineRule="auto"/>
        <w:jc w:val="center"/>
      </w:pPr>
      <w:r>
        <w:t>Рекомендации</w:t>
      </w:r>
    </w:p>
    <w:p w:rsidR="00594EAB" w:rsidRDefault="00594EAB" w:rsidP="00594EAB">
      <w:pPr>
        <w:spacing w:after="0" w:line="240" w:lineRule="auto"/>
        <w:jc w:val="center"/>
      </w:pPr>
      <w:proofErr w:type="gramStart"/>
      <w:r>
        <w:t>по</w:t>
      </w:r>
      <w:proofErr w:type="gramEnd"/>
      <w:r>
        <w:t xml:space="preserve"> использованию</w:t>
      </w:r>
      <w:r>
        <w:t xml:space="preserve"> успешных практик, разработанных</w:t>
      </w:r>
      <w:r>
        <w:t xml:space="preserve"> с учетом анализа результатов </w:t>
      </w:r>
    </w:p>
    <w:p w:rsidR="00594EAB" w:rsidRDefault="00594EAB" w:rsidP="00594EAB">
      <w:pPr>
        <w:spacing w:after="0" w:line="240" w:lineRule="auto"/>
        <w:jc w:val="center"/>
      </w:pPr>
      <w:proofErr w:type="gramStart"/>
      <w:r>
        <w:t xml:space="preserve">мониторинга </w:t>
      </w:r>
      <w:r>
        <w:t xml:space="preserve"> ДОО</w:t>
      </w:r>
      <w:proofErr w:type="gramEnd"/>
      <w:r>
        <w:t xml:space="preserve">  г. Малгобек и Малгобекского района </w:t>
      </w:r>
      <w:r>
        <w:t>показателей</w:t>
      </w:r>
    </w:p>
    <w:p w:rsidR="00594EAB" w:rsidRDefault="00594EAB">
      <w:r>
        <w:t xml:space="preserve">      </w:t>
      </w:r>
      <w:r>
        <w:t xml:space="preserve"> </w:t>
      </w:r>
      <w:r>
        <w:t xml:space="preserve">  </w:t>
      </w:r>
    </w:p>
    <w:p w:rsidR="00594EAB" w:rsidRDefault="00594EAB">
      <w:r>
        <w:t>По итогам мониторинга</w:t>
      </w:r>
      <w:r>
        <w:t xml:space="preserve"> и оценки качества образования в   ДОО по г. Малгобек и </w:t>
      </w:r>
      <w:proofErr w:type="gramStart"/>
      <w:r>
        <w:t>Малгобекскому  району</w:t>
      </w:r>
      <w:proofErr w:type="gramEnd"/>
      <w:r>
        <w:t xml:space="preserve">  </w:t>
      </w:r>
      <w:r>
        <w:t xml:space="preserve"> сформулированы рекомендации по использованию успешных практик: </w:t>
      </w:r>
    </w:p>
    <w:p w:rsidR="00594EAB" w:rsidRDefault="00594EAB">
      <w:r>
        <w:t xml:space="preserve">1. Внедрять паритетные формы взаимодействия с родительским сообществом через проведение </w:t>
      </w:r>
      <w:r>
        <w:t xml:space="preserve">анкетирования </w:t>
      </w:r>
      <w:r>
        <w:t xml:space="preserve">в условиях ДОО. </w:t>
      </w:r>
    </w:p>
    <w:p w:rsidR="00594EAB" w:rsidRDefault="00594EAB">
      <w:r>
        <w:t xml:space="preserve">2. Организовать наставничество. </w:t>
      </w:r>
    </w:p>
    <w:p w:rsidR="00594EAB" w:rsidRDefault="00594EAB">
      <w:r>
        <w:t xml:space="preserve">3. Применять дистанционные технологии («Интернет-марафоны») как средство образовательной деятельности через мессенджеры и социальные сети, с целью получения обратной связи от родителей воспитанников. </w:t>
      </w:r>
    </w:p>
    <w:p w:rsidR="00594EAB" w:rsidRDefault="00594EAB">
      <w:r>
        <w:t>4. Совершенствовать дистанционные формы работы с родителями: онлайн-конференции, онлайн-гостиные, онлайн</w:t>
      </w:r>
      <w:r>
        <w:t xml:space="preserve"> - </w:t>
      </w:r>
      <w:r>
        <w:t xml:space="preserve">клубы, посредством современных информационных сервисов. </w:t>
      </w:r>
    </w:p>
    <w:p w:rsidR="00594EAB" w:rsidRDefault="00594EAB">
      <w:r>
        <w:t xml:space="preserve">5. Совершенствовать работу по взаимодействию персонала с родителями по адаптации детей раннего возраста в рамках работы родительских клубов. </w:t>
      </w:r>
    </w:p>
    <w:p w:rsidR="00594EAB" w:rsidRDefault="00594EAB">
      <w:r>
        <w:t>6. Активизировать работу педагога-психолога с педагогами: тренинги, деловые игры по вопросам взаимодействия с семьей.</w:t>
      </w:r>
    </w:p>
    <w:p w:rsidR="00594EAB" w:rsidRDefault="00594EAB">
      <w:r>
        <w:t xml:space="preserve"> 7. Организовать методическую поддержку: консультации, семинары, практикумы. </w:t>
      </w:r>
    </w:p>
    <w:p w:rsidR="00594EAB" w:rsidRDefault="00594EAB">
      <w:r>
        <w:t xml:space="preserve">8. Использовать в работе с родителями проектную деятельности для развития инициативности, самостоятельности и ответственности ребенка, а также формирования предпосылок к учебной деятельности, что так же является наиболее актуальным при работе с дошкольниками, имеющими нарушения в интеллектуальном развитии. </w:t>
      </w:r>
    </w:p>
    <w:p w:rsidR="00594EAB" w:rsidRDefault="00594EAB">
      <w:r>
        <w:t>9. Совершенствовать работу по сплочению детско-взрослого коллектива на основе идей семейно-ориентированного подхода;</w:t>
      </w:r>
    </w:p>
    <w:p w:rsidR="00A8396A" w:rsidRDefault="00594EAB">
      <w:bookmarkStart w:id="0" w:name="_GoBack"/>
      <w:bookmarkEnd w:id="0"/>
      <w:r>
        <w:t xml:space="preserve"> 10. Сохранять и возрождать семейные и нравственные ценности, формировать ответственное отношение родителей или законных представителей к воспитанию детей.</w:t>
      </w:r>
    </w:p>
    <w:sectPr w:rsidR="00A8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DE"/>
    <w:rsid w:val="00594EAB"/>
    <w:rsid w:val="00A8396A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C0CF-F1C5-4B0E-B064-EDC6069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2021-09-29T10:15:00Z</dcterms:created>
  <dcterms:modified xsi:type="dcterms:W3CDTF">2021-09-29T10:24:00Z</dcterms:modified>
</cp:coreProperties>
</file>